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C52" w:rsidRDefault="00475C52" w:rsidP="00475C52">
      <w:pPr>
        <w:pStyle w:val="maintext"/>
        <w:shd w:val="clear" w:color="auto" w:fill="FFFFFF"/>
        <w:jc w:val="center"/>
        <w:rPr>
          <w:rFonts w:ascii="Arial" w:hAnsi="Arial" w:cs="Arial"/>
          <w:color w:val="5C635B"/>
          <w:sz w:val="18"/>
          <w:szCs w:val="18"/>
        </w:rPr>
      </w:pPr>
      <w:bookmarkStart w:id="0" w:name="_GoBack"/>
      <w:r>
        <w:rPr>
          <w:rStyle w:val="Textoennegrita"/>
          <w:rFonts w:ascii="Arial" w:hAnsi="Arial" w:cs="Arial"/>
          <w:color w:val="5C635B"/>
          <w:sz w:val="18"/>
          <w:szCs w:val="18"/>
        </w:rPr>
        <w:t>Primer Protocolo Adicional</w:t>
      </w:r>
    </w:p>
    <w:bookmarkEnd w:id="0"/>
    <w:p w:rsidR="00475C52" w:rsidRDefault="00475C52" w:rsidP="00475C52">
      <w:pPr>
        <w:pStyle w:val="NormalWeb"/>
        <w:shd w:val="clear" w:color="auto" w:fill="FFFFFF"/>
        <w:rPr>
          <w:rFonts w:ascii="Arial" w:hAnsi="Arial" w:cs="Arial"/>
          <w:color w:val="5C635B"/>
          <w:sz w:val="18"/>
          <w:szCs w:val="18"/>
        </w:rPr>
      </w:pPr>
      <w:r>
        <w:rPr>
          <w:rFonts w:ascii="Arial" w:hAnsi="Arial" w:cs="Arial"/>
          <w:color w:val="5C635B"/>
          <w:sz w:val="18"/>
          <w:szCs w:val="18"/>
        </w:rPr>
        <w:t xml:space="preserve">Los Plenipotenciarios de la República de Chile y de la República de Venezuela, acreditados por sus respectivos Gobiernos según poderes que fueron otorgados en buena y debida forma, depositados oportunamente en la Secretaría General de la Asociación, convienen dejar sin efecto el Acuerdo de Alcance Parcial de Renegociación de las concesiones otorgadas en el período 1962/1980 (Acuerdo </w:t>
      </w:r>
      <w:proofErr w:type="spellStart"/>
      <w:r>
        <w:rPr>
          <w:rFonts w:ascii="Arial" w:hAnsi="Arial" w:cs="Arial"/>
          <w:color w:val="5C635B"/>
          <w:sz w:val="18"/>
          <w:szCs w:val="18"/>
        </w:rPr>
        <w:t>Nº</w:t>
      </w:r>
      <w:proofErr w:type="spellEnd"/>
      <w:r>
        <w:rPr>
          <w:rFonts w:ascii="Arial" w:hAnsi="Arial" w:cs="Arial"/>
          <w:color w:val="5C635B"/>
          <w:sz w:val="18"/>
          <w:szCs w:val="18"/>
        </w:rPr>
        <w:t xml:space="preserve"> 16), a partir del 1º de julio de 1993, fecha en la que el Acuerdo de Complementación Económica </w:t>
      </w:r>
      <w:proofErr w:type="spellStart"/>
      <w:r>
        <w:rPr>
          <w:rFonts w:ascii="Arial" w:hAnsi="Arial" w:cs="Arial"/>
          <w:color w:val="5C635B"/>
          <w:sz w:val="18"/>
          <w:szCs w:val="18"/>
        </w:rPr>
        <w:t>Nº</w:t>
      </w:r>
      <w:proofErr w:type="spellEnd"/>
      <w:r>
        <w:rPr>
          <w:rFonts w:ascii="Arial" w:hAnsi="Arial" w:cs="Arial"/>
          <w:color w:val="5C635B"/>
          <w:sz w:val="18"/>
          <w:szCs w:val="18"/>
        </w:rPr>
        <w:t xml:space="preserve"> 23, sustitutivo de aquél, quedó incorporado al ordenamiento jurídico interno de ambos signatarios.</w:t>
      </w:r>
    </w:p>
    <w:p w:rsidR="00475C52" w:rsidRDefault="00475C52" w:rsidP="00475C52">
      <w:pPr>
        <w:pStyle w:val="NormalWeb"/>
        <w:shd w:val="clear" w:color="auto" w:fill="FFFFFF"/>
        <w:rPr>
          <w:rFonts w:ascii="Arial" w:hAnsi="Arial" w:cs="Arial"/>
          <w:color w:val="5C635B"/>
          <w:sz w:val="18"/>
          <w:szCs w:val="18"/>
        </w:rPr>
      </w:pPr>
      <w:r>
        <w:rPr>
          <w:rFonts w:ascii="Arial" w:hAnsi="Arial" w:cs="Arial"/>
          <w:color w:val="5C635B"/>
          <w:sz w:val="18"/>
          <w:szCs w:val="18"/>
        </w:rPr>
        <w:t>La Secretaría General de la Asociación será depositaria del presente Protocolo, del cual enviará copias debidamente autenticadas a los Gobiernos signatarios.</w:t>
      </w:r>
    </w:p>
    <w:p w:rsidR="00475C52" w:rsidRDefault="00475C52" w:rsidP="00475C52">
      <w:pPr>
        <w:pStyle w:val="NormalWeb"/>
        <w:shd w:val="clear" w:color="auto" w:fill="FFFFFF"/>
        <w:rPr>
          <w:rFonts w:ascii="Arial" w:hAnsi="Arial" w:cs="Arial"/>
          <w:color w:val="5C635B"/>
          <w:sz w:val="18"/>
          <w:szCs w:val="18"/>
        </w:rPr>
      </w:pPr>
      <w:r>
        <w:rPr>
          <w:rFonts w:ascii="Arial" w:hAnsi="Arial" w:cs="Arial"/>
          <w:b/>
          <w:bCs/>
          <w:color w:val="5C635B"/>
          <w:sz w:val="18"/>
          <w:szCs w:val="18"/>
        </w:rPr>
        <w:t>EN FE DE LO CUAL,</w:t>
      </w:r>
      <w:r>
        <w:rPr>
          <w:rFonts w:ascii="Arial" w:hAnsi="Arial" w:cs="Arial"/>
          <w:color w:val="5C635B"/>
          <w:sz w:val="18"/>
          <w:szCs w:val="18"/>
        </w:rPr>
        <w:t> los respectivos Plenipotenciarios suscriben el presente Protocolo en la ciudad de Montevideo, a los quince días del mes de noviembre de mil novecientos noventa y cuatro, en un original en los idiomas español y portugués, siendo ambos textos igualmente válidos. (Fdo.:) Por el Gobierno de la República de Chile: Augusto Bermúdez Arancibia; Por el Gobierno de la República de Venezuela: Germán Lairet.</w:t>
      </w:r>
    </w:p>
    <w:p w:rsidR="00EC6BB5" w:rsidRPr="00475C52" w:rsidRDefault="00EC6BB5" w:rsidP="00475C52"/>
    <w:sectPr w:rsidR="00EC6BB5" w:rsidRPr="00475C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34F"/>
    <w:multiLevelType w:val="multilevel"/>
    <w:tmpl w:val="B28A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F000E"/>
    <w:multiLevelType w:val="multilevel"/>
    <w:tmpl w:val="ABD0B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3F7EE5"/>
    <w:multiLevelType w:val="multilevel"/>
    <w:tmpl w:val="D616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4040C"/>
    <w:multiLevelType w:val="multilevel"/>
    <w:tmpl w:val="CDB8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C17C0"/>
    <w:multiLevelType w:val="multilevel"/>
    <w:tmpl w:val="BC88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A113D"/>
    <w:multiLevelType w:val="multilevel"/>
    <w:tmpl w:val="E80C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2270B"/>
    <w:multiLevelType w:val="multilevel"/>
    <w:tmpl w:val="3282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921C5"/>
    <w:multiLevelType w:val="multilevel"/>
    <w:tmpl w:val="66E0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A1AF9"/>
    <w:multiLevelType w:val="multilevel"/>
    <w:tmpl w:val="0F5E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403F7F"/>
    <w:multiLevelType w:val="multilevel"/>
    <w:tmpl w:val="72FC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76943"/>
    <w:multiLevelType w:val="multilevel"/>
    <w:tmpl w:val="FD3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126F0A"/>
    <w:multiLevelType w:val="multilevel"/>
    <w:tmpl w:val="54941B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7C49C0"/>
    <w:multiLevelType w:val="multilevel"/>
    <w:tmpl w:val="13FA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0E7C58"/>
    <w:multiLevelType w:val="multilevel"/>
    <w:tmpl w:val="3F0C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AE1D21"/>
    <w:multiLevelType w:val="multilevel"/>
    <w:tmpl w:val="672C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084976"/>
    <w:multiLevelType w:val="multilevel"/>
    <w:tmpl w:val="0272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1C3214"/>
    <w:multiLevelType w:val="multilevel"/>
    <w:tmpl w:val="C04C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7B2369"/>
    <w:multiLevelType w:val="multilevel"/>
    <w:tmpl w:val="4A2C12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A3274B"/>
    <w:multiLevelType w:val="multilevel"/>
    <w:tmpl w:val="4DB2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10663C"/>
    <w:multiLevelType w:val="multilevel"/>
    <w:tmpl w:val="C64E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0E0E7E"/>
    <w:multiLevelType w:val="multilevel"/>
    <w:tmpl w:val="6316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4D3E1C"/>
    <w:multiLevelType w:val="multilevel"/>
    <w:tmpl w:val="ED5A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D51DD9"/>
    <w:multiLevelType w:val="multilevel"/>
    <w:tmpl w:val="854E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E977A2"/>
    <w:multiLevelType w:val="multilevel"/>
    <w:tmpl w:val="AE72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546FF2"/>
    <w:multiLevelType w:val="multilevel"/>
    <w:tmpl w:val="DDF82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3C19EE"/>
    <w:multiLevelType w:val="multilevel"/>
    <w:tmpl w:val="01C2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F61763"/>
    <w:multiLevelType w:val="multilevel"/>
    <w:tmpl w:val="D90C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216298"/>
    <w:multiLevelType w:val="multilevel"/>
    <w:tmpl w:val="51F6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3B3EF7"/>
    <w:multiLevelType w:val="multilevel"/>
    <w:tmpl w:val="9BF8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5"/>
  </w:num>
  <w:num w:numId="3">
    <w:abstractNumId w:val="2"/>
  </w:num>
  <w:num w:numId="4">
    <w:abstractNumId w:val="13"/>
  </w:num>
  <w:num w:numId="5">
    <w:abstractNumId w:val="0"/>
  </w:num>
  <w:num w:numId="6">
    <w:abstractNumId w:val="19"/>
  </w:num>
  <w:num w:numId="7">
    <w:abstractNumId w:val="5"/>
  </w:num>
  <w:num w:numId="8">
    <w:abstractNumId w:val="28"/>
  </w:num>
  <w:num w:numId="9">
    <w:abstractNumId w:val="18"/>
  </w:num>
  <w:num w:numId="10">
    <w:abstractNumId w:val="7"/>
  </w:num>
  <w:num w:numId="11">
    <w:abstractNumId w:val="17"/>
  </w:num>
  <w:num w:numId="12">
    <w:abstractNumId w:val="24"/>
  </w:num>
  <w:num w:numId="13">
    <w:abstractNumId w:val="11"/>
  </w:num>
  <w:num w:numId="14">
    <w:abstractNumId w:val="4"/>
  </w:num>
  <w:num w:numId="15">
    <w:abstractNumId w:val="21"/>
  </w:num>
  <w:num w:numId="16">
    <w:abstractNumId w:val="1"/>
  </w:num>
  <w:num w:numId="17">
    <w:abstractNumId w:val="16"/>
  </w:num>
  <w:num w:numId="18">
    <w:abstractNumId w:val="27"/>
  </w:num>
  <w:num w:numId="19">
    <w:abstractNumId w:val="12"/>
  </w:num>
  <w:num w:numId="20">
    <w:abstractNumId w:val="20"/>
  </w:num>
  <w:num w:numId="21">
    <w:abstractNumId w:val="14"/>
  </w:num>
  <w:num w:numId="22">
    <w:abstractNumId w:val="22"/>
  </w:num>
  <w:num w:numId="23">
    <w:abstractNumId w:val="26"/>
  </w:num>
  <w:num w:numId="24">
    <w:abstractNumId w:val="10"/>
  </w:num>
  <w:num w:numId="25">
    <w:abstractNumId w:val="25"/>
  </w:num>
  <w:num w:numId="26">
    <w:abstractNumId w:val="8"/>
  </w:num>
  <w:num w:numId="27">
    <w:abstractNumId w:val="6"/>
  </w:num>
  <w:num w:numId="28">
    <w:abstractNumId w:val="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3A"/>
    <w:rsid w:val="0004682C"/>
    <w:rsid w:val="000473CE"/>
    <w:rsid w:val="00150129"/>
    <w:rsid w:val="00157C5D"/>
    <w:rsid w:val="001612FF"/>
    <w:rsid w:val="00161EF8"/>
    <w:rsid w:val="00175542"/>
    <w:rsid w:val="001D536B"/>
    <w:rsid w:val="00205E28"/>
    <w:rsid w:val="00264FD3"/>
    <w:rsid w:val="002B0C3A"/>
    <w:rsid w:val="00302D35"/>
    <w:rsid w:val="00351F62"/>
    <w:rsid w:val="003938BA"/>
    <w:rsid w:val="0040051E"/>
    <w:rsid w:val="00442A58"/>
    <w:rsid w:val="00475C52"/>
    <w:rsid w:val="004B6EF4"/>
    <w:rsid w:val="00524256"/>
    <w:rsid w:val="00587BF1"/>
    <w:rsid w:val="006B37F8"/>
    <w:rsid w:val="007A04E5"/>
    <w:rsid w:val="007A15D5"/>
    <w:rsid w:val="00810F37"/>
    <w:rsid w:val="00833B1B"/>
    <w:rsid w:val="00850C34"/>
    <w:rsid w:val="00851E3C"/>
    <w:rsid w:val="008543E0"/>
    <w:rsid w:val="00882C50"/>
    <w:rsid w:val="008B5FCA"/>
    <w:rsid w:val="00930E2A"/>
    <w:rsid w:val="009743CB"/>
    <w:rsid w:val="009D4E9F"/>
    <w:rsid w:val="009F1288"/>
    <w:rsid w:val="00A71A93"/>
    <w:rsid w:val="00A942FE"/>
    <w:rsid w:val="00A96412"/>
    <w:rsid w:val="00AD02DD"/>
    <w:rsid w:val="00AE089B"/>
    <w:rsid w:val="00AE40EB"/>
    <w:rsid w:val="00B514F5"/>
    <w:rsid w:val="00B6064C"/>
    <w:rsid w:val="00C35D3C"/>
    <w:rsid w:val="00C37C88"/>
    <w:rsid w:val="00C67738"/>
    <w:rsid w:val="00C82B96"/>
    <w:rsid w:val="00D372A9"/>
    <w:rsid w:val="00D475C6"/>
    <w:rsid w:val="00DA4ACB"/>
    <w:rsid w:val="00EA1B07"/>
    <w:rsid w:val="00EC6BB5"/>
    <w:rsid w:val="00ED0C1E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70C14-66C3-429D-8F73-12A1804C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intitle">
    <w:name w:val="maintitle"/>
    <w:basedOn w:val="Normal"/>
    <w:rsid w:val="002B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maintext">
    <w:name w:val="maintext"/>
    <w:basedOn w:val="Normal"/>
    <w:rsid w:val="002B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2B0C3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maintextbold">
    <w:name w:val="maintextbold"/>
    <w:basedOn w:val="Fuentedeprrafopredeter"/>
    <w:rsid w:val="002B0C3A"/>
  </w:style>
  <w:style w:type="numbering" w:customStyle="1" w:styleId="Sinlista1">
    <w:name w:val="Sin lista1"/>
    <w:next w:val="Sinlista"/>
    <w:uiPriority w:val="99"/>
    <w:semiHidden/>
    <w:unhideWhenUsed/>
    <w:rsid w:val="00442A58"/>
  </w:style>
  <w:style w:type="paragraph" w:customStyle="1" w:styleId="msonormal0">
    <w:name w:val="msonormal"/>
    <w:basedOn w:val="Normal"/>
    <w:rsid w:val="0044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442A58"/>
    <w:rPr>
      <w:color w:val="800080"/>
      <w:u w:val="single"/>
    </w:rPr>
  </w:style>
  <w:style w:type="character" w:customStyle="1" w:styleId="maintext1">
    <w:name w:val="maintext1"/>
    <w:basedOn w:val="Fuentedeprrafopredeter"/>
    <w:rsid w:val="00442A58"/>
  </w:style>
  <w:style w:type="paragraph" w:styleId="Textodeglobo">
    <w:name w:val="Balloon Text"/>
    <w:basedOn w:val="Normal"/>
    <w:link w:val="TextodegloboCar"/>
    <w:uiPriority w:val="99"/>
    <w:semiHidden/>
    <w:unhideWhenUsed/>
    <w:rsid w:val="00882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C50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475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8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9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1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8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7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7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3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80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5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1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1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1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7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2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3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7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1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0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82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3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4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1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27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2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3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1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1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0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6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2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7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1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6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62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4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91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7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7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7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4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2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7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7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5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1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41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6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6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48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8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0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3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3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7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8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9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6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5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70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7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91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797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12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8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0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07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5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2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486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NASCHDA OSIADACZ</dc:creator>
  <cp:keywords/>
  <dc:description/>
  <cp:lastModifiedBy>NASCHDA OSIADACZ</cp:lastModifiedBy>
  <cp:revision>2</cp:revision>
  <cp:lastPrinted>2020-04-17T18:54:00Z</cp:lastPrinted>
  <dcterms:created xsi:type="dcterms:W3CDTF">2020-06-05T21:44:00Z</dcterms:created>
  <dcterms:modified xsi:type="dcterms:W3CDTF">2020-06-05T21:44:00Z</dcterms:modified>
</cp:coreProperties>
</file>